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8433" w14:textId="77777777" w:rsidR="001326FB" w:rsidRPr="001326FB" w:rsidRDefault="001326FB" w:rsidP="001326FB">
      <w:pPr>
        <w:pStyle w:val="a3"/>
        <w:shd w:val="clear" w:color="auto" w:fill="FFFFFF"/>
        <w:spacing w:after="0" w:afterAutospacing="0"/>
        <w:jc w:val="center"/>
        <w:rPr>
          <w:sz w:val="18"/>
          <w:szCs w:val="18"/>
        </w:rPr>
      </w:pPr>
      <w:r w:rsidRPr="001326FB">
        <w:rPr>
          <w:sz w:val="36"/>
          <w:szCs w:val="36"/>
        </w:rPr>
        <w:t>Месячник безопасности в школе</w:t>
      </w:r>
    </w:p>
    <w:p w14:paraId="4CA371B1" w14:textId="71675A69" w:rsidR="001326FB" w:rsidRDefault="001326FB" w:rsidP="001326FB">
      <w:pPr>
        <w:pStyle w:val="a3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>В целях повышения эффективности работы по обеспечению безопасности детей в начале учебного года, восстановления после школьных каникул навыков безопасного поведения на дорогах и в транспорте, а также правильных действий при угрозе и возникновении аварийных ситуаций в МБОУ ТГ№11 со 02 по 30 сентября 2</w:t>
      </w:r>
      <w:r w:rsidR="00034990">
        <w:rPr>
          <w:b/>
          <w:bCs/>
          <w:color w:val="000000"/>
        </w:rPr>
        <w:t>023</w:t>
      </w:r>
      <w:r>
        <w:rPr>
          <w:b/>
          <w:bCs/>
          <w:color w:val="000000"/>
        </w:rPr>
        <w:t xml:space="preserve"> года проводился месячник безопасности</w:t>
      </w:r>
      <w:r>
        <w:rPr>
          <w:b/>
          <w:bCs/>
          <w:color w:val="000000"/>
          <w:shd w:val="clear" w:color="auto" w:fill="F7F7F6"/>
        </w:rPr>
        <w:t>.</w:t>
      </w:r>
    </w:p>
    <w:p w14:paraId="354D72FC" w14:textId="2F435B61" w:rsidR="001326FB" w:rsidRDefault="001326FB" w:rsidP="001326FB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В гимназии составлен план мероприятий по проведению месячника безопасности с сотрудниками, детьми и их родителями. Месячник безопасности начался проведением 30.08.20</w:t>
      </w:r>
      <w:r w:rsidR="00034990">
        <w:rPr>
          <w:color w:val="000000"/>
        </w:rPr>
        <w:t>23</w:t>
      </w:r>
      <w:r>
        <w:rPr>
          <w:color w:val="000000"/>
        </w:rPr>
        <w:t xml:space="preserve"> года совещания с учителями по вопросу безопасности в период проведения праздника «День знаний», «Месячника безопасности» и изучения руководящих документов по противопожарной безопасности, технике безопасности и экстренной эвакуации при ЧС.</w:t>
      </w:r>
    </w:p>
    <w:p w14:paraId="774105A9" w14:textId="77777777" w:rsidR="001326FB" w:rsidRDefault="001326FB" w:rsidP="001326FB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    13 сентября прошёл единый классный час по вопросам формирования культуры безопасного поведения обучающихся в школе, на улице, в быту, на железной дороге.</w:t>
      </w:r>
    </w:p>
    <w:p w14:paraId="1483159D" w14:textId="77777777" w:rsidR="001326FB" w:rsidRDefault="001326FB" w:rsidP="001326FB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Учащиеся 1-4 классов участвовали в конкурсе рисунков мелом на асфальте "Рисуем ПДД". Ребята изобразили свое видение Правил дорожного движения. Учитель ОБЖ </w:t>
      </w:r>
      <w:proofErr w:type="spellStart"/>
      <w:r>
        <w:rPr>
          <w:color w:val="000000"/>
        </w:rPr>
        <w:t>А.И.Муратшина</w:t>
      </w:r>
      <w:proofErr w:type="spellEnd"/>
      <w:r>
        <w:rPr>
          <w:color w:val="000000"/>
        </w:rPr>
        <w:t xml:space="preserve"> напомнила учащимся о Правилах дорожного движения, представил презентацию «Дорога в школу!».</w:t>
      </w:r>
    </w:p>
    <w:p w14:paraId="03E0ED33" w14:textId="0CBA38C7" w:rsidR="001326FB" w:rsidRDefault="001326FB" w:rsidP="001326FB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13.09.20</w:t>
      </w:r>
      <w:r w:rsidR="00034990">
        <w:rPr>
          <w:color w:val="000000"/>
        </w:rPr>
        <w:t>23</w:t>
      </w:r>
      <w:r>
        <w:rPr>
          <w:color w:val="000000"/>
        </w:rPr>
        <w:t xml:space="preserve"> года юные инспектора дорожного движения (ЮИД) под руководством </w:t>
      </w:r>
      <w:proofErr w:type="spellStart"/>
      <w:proofErr w:type="gramStart"/>
      <w:r>
        <w:rPr>
          <w:color w:val="000000"/>
        </w:rPr>
        <w:t>А.И.Муратшиной</w:t>
      </w:r>
      <w:proofErr w:type="spellEnd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вышли на улицу Девонская и Садовое кольцо, чтобы привлечь внимание общественности к проблеме дорожно-транспортного травматизма, призывали взрослых и детей соблюдать ПДД, повторили правила перехода проезжей части.</w:t>
      </w:r>
    </w:p>
    <w:p w14:paraId="66F863BD" w14:textId="133F1333" w:rsidR="001326FB" w:rsidRDefault="001326FB" w:rsidP="001326FB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10.09.20</w:t>
      </w:r>
      <w:r w:rsidR="00034990">
        <w:rPr>
          <w:color w:val="000000"/>
        </w:rPr>
        <w:t>23</w:t>
      </w:r>
      <w:r>
        <w:rPr>
          <w:color w:val="000000"/>
        </w:rPr>
        <w:t xml:space="preserve">года, инспектор ГИБДД, лейтенант полиции </w:t>
      </w:r>
      <w:proofErr w:type="spellStart"/>
      <w:r>
        <w:rPr>
          <w:color w:val="000000"/>
        </w:rPr>
        <w:t>А.Р.Юсупова</w:t>
      </w:r>
      <w:proofErr w:type="spellEnd"/>
      <w:r>
        <w:rPr>
          <w:color w:val="000000"/>
        </w:rPr>
        <w:t xml:space="preserve">. провела профилактические беседы с учащимися, рассказала о безопасном поведении на проезжей части, разъяснял правила </w:t>
      </w:r>
      <w:proofErr w:type="gramStart"/>
      <w:r>
        <w:rPr>
          <w:color w:val="000000"/>
        </w:rPr>
        <w:t>безопасного  поведения</w:t>
      </w:r>
      <w:proofErr w:type="gramEnd"/>
      <w:r>
        <w:rPr>
          <w:color w:val="000000"/>
        </w:rPr>
        <w:t xml:space="preserve"> в общественном транспорте. Ребята слушали с интересом и задавали много вопросов.</w:t>
      </w:r>
    </w:p>
    <w:p w14:paraId="62173BED" w14:textId="77777777" w:rsidR="001326FB" w:rsidRDefault="001326FB" w:rsidP="001326FB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В канун месячника в школе проведена учебная тренировка «Действия учащихся и персонала школы в случае захвата здания образовательной организации террористами», в ходе которой были отработаны умения и навыки слаженной и быстрой эвакуации обучающихся и сотрудников в случае возникновения чрезвычайной ситуации.</w:t>
      </w:r>
    </w:p>
    <w:p w14:paraId="3062CD03" w14:textId="77777777" w:rsidR="001326FB" w:rsidRDefault="001326FB" w:rsidP="001326FB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</w:p>
    <w:p w14:paraId="595FC4BB" w14:textId="77777777" w:rsidR="001326FB" w:rsidRDefault="00782F71" w:rsidP="001326FB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</w:t>
      </w:r>
    </w:p>
    <w:p w14:paraId="4A0B0F34" w14:textId="77777777" w:rsidR="00D80A9C" w:rsidRDefault="001326FB">
      <w:r w:rsidRPr="001326FB">
        <w:rPr>
          <w:noProof/>
          <w:lang w:eastAsia="ru-RU"/>
        </w:rPr>
        <w:drawing>
          <wp:inline distT="0" distB="0" distL="0" distR="0" wp14:anchorId="013678DF" wp14:editId="21C7B73D">
            <wp:extent cx="2586340" cy="1940213"/>
            <wp:effectExtent l="0" t="0" r="5080" b="3175"/>
            <wp:docPr id="1" name="Рисунок 1" descr="E:\DCIM\101MSDCF\DSC05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54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82" cy="194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6FB">
        <w:rPr>
          <w:noProof/>
          <w:lang w:eastAsia="ru-RU"/>
        </w:rPr>
        <w:drawing>
          <wp:inline distT="0" distB="0" distL="0" distR="0" wp14:anchorId="05CD69CB" wp14:editId="34604C6D">
            <wp:extent cx="2574953" cy="1931670"/>
            <wp:effectExtent l="0" t="0" r="0" b="0"/>
            <wp:docPr id="2" name="Рисунок 2" descr="E:\DCIM\101MSDCF\DSC0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1MSDCF\DSC05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615" cy="193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30C7E" w14:textId="77777777" w:rsidR="001326FB" w:rsidRDefault="001326FB">
      <w:r w:rsidRPr="001326FB">
        <w:rPr>
          <w:noProof/>
          <w:lang w:eastAsia="ru-RU"/>
        </w:rPr>
        <w:lastRenderedPageBreak/>
        <w:drawing>
          <wp:inline distT="0" distB="0" distL="0" distR="0" wp14:anchorId="6D60D237" wp14:editId="366D7DA8">
            <wp:extent cx="2841590" cy="2131695"/>
            <wp:effectExtent l="0" t="0" r="0" b="1905"/>
            <wp:docPr id="3" name="Рисунок 3" descr="E:\DCIM\101MSDCF\DSC0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1MSDCF\DSC05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10" cy="213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6FB">
        <w:rPr>
          <w:noProof/>
          <w:lang w:eastAsia="ru-RU"/>
        </w:rPr>
        <w:drawing>
          <wp:inline distT="0" distB="0" distL="0" distR="0" wp14:anchorId="217A6708" wp14:editId="6FCF5EF1">
            <wp:extent cx="2828260" cy="2121696"/>
            <wp:effectExtent l="0" t="0" r="0" b="0"/>
            <wp:docPr id="4" name="Рисунок 4" descr="E:\DCIM\101MSDCF\DSC0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1MSDCF\DSC05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472" cy="212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30600" w14:textId="77777777" w:rsidR="001326FB" w:rsidRDefault="001326FB"/>
    <w:p w14:paraId="3ADA3219" w14:textId="77777777" w:rsidR="001326FB" w:rsidRDefault="001326FB"/>
    <w:p w14:paraId="5FC0CBE9" w14:textId="77777777" w:rsidR="001326FB" w:rsidRDefault="001326FB" w:rsidP="00782F71">
      <w:r w:rsidRPr="001326FB">
        <w:rPr>
          <w:noProof/>
          <w:lang w:eastAsia="ru-RU"/>
        </w:rPr>
        <w:drawing>
          <wp:inline distT="0" distB="0" distL="0" distR="0" wp14:anchorId="017A36DF" wp14:editId="4897AB1B">
            <wp:extent cx="2856828" cy="2143125"/>
            <wp:effectExtent l="0" t="0" r="1270" b="0"/>
            <wp:docPr id="5" name="Рисунок 5" descr="E:\DCIM\101MSDCF\DSC0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1MSDCF\DSC05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714" cy="215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6FB">
        <w:rPr>
          <w:noProof/>
          <w:lang w:eastAsia="ru-RU"/>
        </w:rPr>
        <w:drawing>
          <wp:inline distT="0" distB="0" distL="0" distR="0" wp14:anchorId="7D8BF715" wp14:editId="7D92E8D8">
            <wp:extent cx="2857500" cy="2143629"/>
            <wp:effectExtent l="0" t="0" r="0" b="9525"/>
            <wp:docPr id="6" name="Рисунок 6" descr="E:\DCIM\101MSDCF\DSC05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1MSDCF\DSC055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812" cy="215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B99E4" w14:textId="77777777" w:rsidR="001326FB" w:rsidRDefault="001326FB"/>
    <w:p w14:paraId="0F2B770E" w14:textId="77777777" w:rsidR="001326FB" w:rsidRDefault="001326FB">
      <w:r w:rsidRPr="001326FB">
        <w:rPr>
          <w:noProof/>
          <w:lang w:eastAsia="ru-RU"/>
        </w:rPr>
        <w:drawing>
          <wp:inline distT="0" distB="0" distL="0" distR="0" wp14:anchorId="07FBAF5E" wp14:editId="5D83573A">
            <wp:extent cx="2765323" cy="2074481"/>
            <wp:effectExtent l="0" t="0" r="0" b="2540"/>
            <wp:docPr id="7" name="Рисунок 7" descr="E:\DCIM\101MSDCF\DSC05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1MSDCF\DSC054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884" cy="207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6FB">
        <w:rPr>
          <w:noProof/>
          <w:lang w:eastAsia="ru-RU"/>
        </w:rPr>
        <w:drawing>
          <wp:inline distT="0" distB="0" distL="0" distR="0" wp14:anchorId="12B6411D" wp14:editId="74EC9E5E">
            <wp:extent cx="2790802" cy="2093595"/>
            <wp:effectExtent l="0" t="0" r="0" b="1905"/>
            <wp:docPr id="8" name="Рисунок 8" descr="E:\DCIM\101MSDCF\DSC05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CIM\101MSDCF\DSC054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462" cy="209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3028C" w14:textId="77777777" w:rsidR="001326FB" w:rsidRDefault="001326FB"/>
    <w:p w14:paraId="6A0570A6" w14:textId="77777777" w:rsidR="001326FB" w:rsidRDefault="001326FB">
      <w:r w:rsidRPr="001326FB">
        <w:rPr>
          <w:noProof/>
          <w:lang w:eastAsia="ru-RU"/>
        </w:rPr>
        <w:lastRenderedPageBreak/>
        <w:drawing>
          <wp:inline distT="0" distB="0" distL="0" distR="0" wp14:anchorId="34847C21" wp14:editId="599ABAC1">
            <wp:extent cx="2884761" cy="2164080"/>
            <wp:effectExtent l="0" t="0" r="0" b="7620"/>
            <wp:docPr id="9" name="Рисунок 9" descr="E:\DCIM\101MSDCF\DSC0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CIM\101MSDCF\DSC053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195" cy="217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6FB">
        <w:rPr>
          <w:noProof/>
          <w:lang w:eastAsia="ru-RU"/>
        </w:rPr>
        <w:drawing>
          <wp:inline distT="0" distB="0" distL="0" distR="0" wp14:anchorId="1FFB63DE" wp14:editId="0A3308C1">
            <wp:extent cx="3009190" cy="2257425"/>
            <wp:effectExtent l="0" t="0" r="1270" b="0"/>
            <wp:docPr id="10" name="Рисунок 10" descr="E:\DCIM\101MSDCF\DSC0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CIM\101MSDCF\DSC051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056" cy="226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8E8E" w14:textId="77777777" w:rsidR="00782F71" w:rsidRDefault="00782F71"/>
    <w:p w14:paraId="68CCE042" w14:textId="77777777" w:rsidR="00782F71" w:rsidRDefault="00782F71"/>
    <w:p w14:paraId="16C43BCA" w14:textId="77777777" w:rsidR="00782F71" w:rsidRPr="00782F71" w:rsidRDefault="00782F71" w:rsidP="00782F71">
      <w:pPr>
        <w:jc w:val="right"/>
        <w:rPr>
          <w:rFonts w:ascii="Times New Roman" w:hAnsi="Times New Roman" w:cs="Times New Roman"/>
          <w:sz w:val="28"/>
          <w:szCs w:val="28"/>
        </w:rPr>
      </w:pPr>
      <w:r w:rsidRPr="00782F71">
        <w:rPr>
          <w:rFonts w:ascii="Times New Roman" w:hAnsi="Times New Roman" w:cs="Times New Roman"/>
          <w:sz w:val="28"/>
          <w:szCs w:val="28"/>
        </w:rPr>
        <w:t xml:space="preserve">ЗДВР </w:t>
      </w:r>
      <w:proofErr w:type="spellStart"/>
      <w:r w:rsidRPr="00782F71">
        <w:rPr>
          <w:rFonts w:ascii="Times New Roman" w:hAnsi="Times New Roman" w:cs="Times New Roman"/>
          <w:sz w:val="28"/>
          <w:szCs w:val="28"/>
        </w:rPr>
        <w:t>Муратшина</w:t>
      </w:r>
      <w:proofErr w:type="spellEnd"/>
      <w:r w:rsidRPr="00782F71">
        <w:rPr>
          <w:rFonts w:ascii="Times New Roman" w:hAnsi="Times New Roman" w:cs="Times New Roman"/>
          <w:sz w:val="28"/>
          <w:szCs w:val="28"/>
        </w:rPr>
        <w:t xml:space="preserve"> А.И.</w:t>
      </w:r>
    </w:p>
    <w:sectPr w:rsidR="00782F71" w:rsidRPr="00782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B20"/>
    <w:rsid w:val="00034990"/>
    <w:rsid w:val="001326FB"/>
    <w:rsid w:val="00782F71"/>
    <w:rsid w:val="00D80A9C"/>
    <w:rsid w:val="00EB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639B"/>
  <w15:chartTrackingRefBased/>
  <w15:docId w15:val="{29B13DD3-D592-466A-9199-2B38E8BA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2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2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1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2019-10-01T04:03:00Z</cp:lastPrinted>
  <dcterms:created xsi:type="dcterms:W3CDTF">2024-01-23T07:30:00Z</dcterms:created>
  <dcterms:modified xsi:type="dcterms:W3CDTF">2024-01-23T07:30:00Z</dcterms:modified>
</cp:coreProperties>
</file>